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CE" w:rsidRDefault="000109CE" w:rsidP="000109CE">
      <w:pPr>
        <w:pStyle w:val="NoSpacing"/>
      </w:pPr>
      <w:r>
        <w:t xml:space="preserve">President </w:t>
      </w:r>
      <w:proofErr w:type="spellStart"/>
      <w:r>
        <w:t>Petter</w:t>
      </w:r>
      <w:proofErr w:type="spellEnd"/>
      <w:r>
        <w:t>:</w:t>
      </w:r>
    </w:p>
    <w:p w:rsidR="000109CE" w:rsidRDefault="000109CE" w:rsidP="000109CE">
      <w:pPr>
        <w:pStyle w:val="NoSpacing"/>
      </w:pPr>
    </w:p>
    <w:p w:rsidR="000109CE" w:rsidRDefault="000109CE" w:rsidP="000109CE">
      <w:pPr>
        <w:pStyle w:val="NoSpacing"/>
      </w:pPr>
      <w:r>
        <w:t xml:space="preserve">I’m writing to you to express my support for the members of the Teaching Support Staff Union at SFU, and to urge </w:t>
      </w:r>
      <w:r w:rsidR="00122125">
        <w:t>our university</w:t>
      </w:r>
      <w:r>
        <w:t xml:space="preserve"> to engage with them in real bargaining</w:t>
      </w:r>
      <w:r w:rsidR="00122125">
        <w:t xml:space="preserve"> for solutions to real issues</w:t>
      </w:r>
      <w:r>
        <w:t>.</w:t>
      </w:r>
    </w:p>
    <w:p w:rsidR="000109CE" w:rsidRDefault="000109CE" w:rsidP="000109CE">
      <w:pPr>
        <w:pStyle w:val="NoSpacing"/>
      </w:pPr>
    </w:p>
    <w:p w:rsidR="000109CE" w:rsidRDefault="000109CE" w:rsidP="000109CE">
      <w:pPr>
        <w:pStyle w:val="NoSpacing"/>
      </w:pPr>
      <w:r>
        <w:t>As you know, the TSSU represents a vital part of our university community.  Their membership accounts for a quarter of the teaching that happens at our university, and they play a major role in the educational experience that has come to define SFU’s reputation.  Many graduate students depend upon the Teaching Assistant and Tutor-Marker assignments they receive to be able to afford to go to school.  Many talented instructors</w:t>
      </w:r>
      <w:r w:rsidR="00672764">
        <w:t>, both sessional and continuing,</w:t>
      </w:r>
      <w:r>
        <w:t xml:space="preserve"> depend upon work that provides no real security for their livelihoods, are paid a fraction of the wages for equivalent wo</w:t>
      </w:r>
      <w:r w:rsidR="00672764">
        <w:t>rk done at this institution, and continue to be denied equity.</w:t>
      </w:r>
      <w:r>
        <w:t xml:space="preserve">  To continue to dismiss these real concerns and issues can only cause harm to our school and our community.</w:t>
      </w:r>
    </w:p>
    <w:p w:rsidR="000109CE" w:rsidRDefault="000109CE" w:rsidP="000109CE">
      <w:pPr>
        <w:pStyle w:val="NoSpacing"/>
      </w:pPr>
    </w:p>
    <w:p w:rsidR="000109CE" w:rsidRDefault="000109CE" w:rsidP="000109CE">
      <w:pPr>
        <w:pStyle w:val="NoSpacing"/>
      </w:pPr>
      <w:r>
        <w:t xml:space="preserve">The TSSU has been engaged in attempts to bargain a fair contract with SFU for over two </w:t>
      </w:r>
      <w:r w:rsidR="00122125">
        <w:t>years</w:t>
      </w:r>
      <w:r>
        <w:t xml:space="preserve"> with no substantial progress.  </w:t>
      </w:r>
      <w:r w:rsidR="00122125">
        <w:t>Our school now</w:t>
      </w:r>
      <w:r>
        <w:t xml:space="preserve"> </w:t>
      </w:r>
      <w:r w:rsidR="00122125">
        <w:t>stands out among the other universities in this province, who face the same constraints and concerns, but have nevertheless succeeded in making real progress at the bargaining table</w:t>
      </w:r>
      <w:r w:rsidR="00672764">
        <w:t xml:space="preserve"> on non-monetary proposals</w:t>
      </w:r>
      <w:r w:rsidR="00122125">
        <w:t>.  As an institution that speaks to engaging the world, it is troubling that SFU does not engage its own teachers.</w:t>
      </w:r>
    </w:p>
    <w:p w:rsidR="00122125" w:rsidRDefault="00122125" w:rsidP="000109CE">
      <w:pPr>
        <w:pStyle w:val="NoSpacing"/>
      </w:pPr>
    </w:p>
    <w:p w:rsidR="00122125" w:rsidRDefault="00672764" w:rsidP="000109CE">
      <w:pPr>
        <w:pStyle w:val="NoSpacing"/>
      </w:pPr>
      <w:r>
        <w:t>SFU’s failure in this engagement has serious potential consequences for me: I urge you to start bargaining now!</w:t>
      </w:r>
      <w:bookmarkStart w:id="0" w:name="_GoBack"/>
      <w:bookmarkEnd w:id="0"/>
    </w:p>
    <w:sectPr w:rsidR="00122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CE"/>
    <w:rsid w:val="000109CE"/>
    <w:rsid w:val="00122125"/>
    <w:rsid w:val="00234DA7"/>
    <w:rsid w:val="0067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9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STEWARD</dc:creator>
  <cp:lastModifiedBy>STEWARD</cp:lastModifiedBy>
  <cp:revision>1</cp:revision>
  <cp:lastPrinted>2012-09-28T18:33:00Z</cp:lastPrinted>
  <dcterms:created xsi:type="dcterms:W3CDTF">2012-09-28T18:14:00Z</dcterms:created>
  <dcterms:modified xsi:type="dcterms:W3CDTF">2012-09-28T20:48:00Z</dcterms:modified>
</cp:coreProperties>
</file>